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13" w:rsidRPr="00104331" w:rsidRDefault="00104331" w:rsidP="00104331">
      <w:pPr>
        <w:spacing w:line="20" w:lineRule="auto"/>
        <w:rPr>
          <w:rFonts w:ascii="黑体" w:eastAsia="黑体"/>
          <w:sz w:val="32"/>
        </w:rPr>
      </w:pPr>
      <w:r w:rsidRPr="00104331">
        <w:rPr>
          <w:rFonts w:ascii="黑体" w:eastAsia="黑体" w:hint="eastAsia"/>
          <w:sz w:val="32"/>
        </w:rPr>
        <w:t>附件</w:t>
      </w:r>
      <w:r w:rsidR="00B225D6">
        <w:rPr>
          <w:rFonts w:ascii="黑体" w:eastAsia="黑体" w:hint="eastAsia"/>
          <w:sz w:val="32"/>
        </w:rPr>
        <w:t>：</w:t>
      </w:r>
    </w:p>
    <w:p w:rsidR="00076B13" w:rsidRDefault="00076B13" w:rsidP="00830F26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bookmarkStart w:id="0" w:name="_GoBack"/>
      <w:bookmarkEnd w:id="0"/>
    </w:p>
    <w:p w:rsidR="00C13450" w:rsidRDefault="00C13450" w:rsidP="00830F26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 w:rsidRPr="00C13450">
        <w:rPr>
          <w:rFonts w:ascii="黑体" w:eastAsia="黑体" w:hint="eastAsia"/>
          <w:spacing w:val="40"/>
          <w:sz w:val="52"/>
        </w:rPr>
        <w:t>中国</w:t>
      </w:r>
      <w:r w:rsidR="00C66F4D">
        <w:rPr>
          <w:rFonts w:ascii="黑体" w:eastAsia="黑体" w:hint="eastAsia"/>
          <w:spacing w:val="40"/>
          <w:sz w:val="52"/>
        </w:rPr>
        <w:t>特钢企业</w:t>
      </w:r>
      <w:r w:rsidRPr="00C13450">
        <w:rPr>
          <w:rFonts w:ascii="黑体" w:eastAsia="黑体" w:hint="eastAsia"/>
          <w:spacing w:val="40"/>
          <w:sz w:val="52"/>
        </w:rPr>
        <w:t>协会</w:t>
      </w:r>
      <w:r w:rsidR="00C66F4D">
        <w:rPr>
          <w:rFonts w:ascii="黑体" w:eastAsia="黑体" w:hint="eastAsia"/>
          <w:spacing w:val="40"/>
          <w:sz w:val="52"/>
        </w:rPr>
        <w:t>团体</w:t>
      </w:r>
      <w:r w:rsidRPr="00C13450">
        <w:rPr>
          <w:rFonts w:ascii="黑体" w:eastAsia="黑体" w:hint="eastAsia"/>
          <w:spacing w:val="40"/>
          <w:sz w:val="52"/>
        </w:rPr>
        <w:t>标准化</w:t>
      </w:r>
      <w:r w:rsidR="00D565FA">
        <w:rPr>
          <w:rFonts w:ascii="黑体" w:eastAsia="黑体" w:hint="eastAsia"/>
          <w:spacing w:val="40"/>
          <w:sz w:val="52"/>
        </w:rPr>
        <w:t>工作</w:t>
      </w:r>
      <w:r w:rsidRPr="00C13450">
        <w:rPr>
          <w:rFonts w:ascii="黑体" w:eastAsia="黑体" w:hint="eastAsia"/>
          <w:spacing w:val="40"/>
          <w:sz w:val="52"/>
        </w:rPr>
        <w:t>委员会</w:t>
      </w:r>
    </w:p>
    <w:p w:rsidR="00076B13" w:rsidRDefault="00205B10" w:rsidP="00830F26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2017年第</w:t>
      </w:r>
      <w:r w:rsidR="001566E1">
        <w:rPr>
          <w:rFonts w:ascii="黑体" w:eastAsia="黑体" w:hint="eastAsia"/>
          <w:spacing w:val="40"/>
          <w:sz w:val="52"/>
        </w:rPr>
        <w:t>三</w:t>
      </w:r>
      <w:r w:rsidR="00C13450">
        <w:rPr>
          <w:rFonts w:ascii="黑体" w:eastAsia="黑体" w:hint="eastAsia"/>
          <w:spacing w:val="40"/>
          <w:sz w:val="52"/>
        </w:rPr>
        <w:t>批团体</w:t>
      </w:r>
      <w:r>
        <w:rPr>
          <w:rFonts w:ascii="黑体" w:eastAsia="黑体" w:hint="eastAsia"/>
          <w:spacing w:val="40"/>
          <w:sz w:val="52"/>
        </w:rPr>
        <w:t>标准制修订计划</w:t>
      </w:r>
    </w:p>
    <w:p w:rsidR="00076B13" w:rsidRPr="00A4421C" w:rsidRDefault="00076B13" w:rsidP="00830F26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076B13" w:rsidRDefault="00076B13" w:rsidP="00830F26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C13450" w:rsidRDefault="00C1345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 w:rsidRPr="00C13450">
        <w:rPr>
          <w:rFonts w:ascii="黑体" w:eastAsia="黑体" w:hint="eastAsia"/>
          <w:spacing w:val="40"/>
          <w:sz w:val="32"/>
        </w:rPr>
        <w:t>中国</w:t>
      </w:r>
      <w:r w:rsidR="00C66F4D">
        <w:rPr>
          <w:rFonts w:ascii="黑体" w:eastAsia="黑体" w:hint="eastAsia"/>
          <w:spacing w:val="40"/>
          <w:sz w:val="32"/>
        </w:rPr>
        <w:t>特钢企业</w:t>
      </w:r>
      <w:r w:rsidRPr="00C13450">
        <w:rPr>
          <w:rFonts w:ascii="黑体" w:eastAsia="黑体" w:hint="eastAsia"/>
          <w:spacing w:val="40"/>
          <w:sz w:val="32"/>
        </w:rPr>
        <w:t>协会</w:t>
      </w:r>
      <w:r w:rsidR="00C66F4D">
        <w:rPr>
          <w:rFonts w:ascii="黑体" w:eastAsia="黑体" w:hint="eastAsia"/>
          <w:spacing w:val="40"/>
          <w:sz w:val="32"/>
        </w:rPr>
        <w:t>团体</w:t>
      </w:r>
      <w:r w:rsidRPr="00C13450">
        <w:rPr>
          <w:rFonts w:ascii="黑体" w:eastAsia="黑体" w:hint="eastAsia"/>
          <w:spacing w:val="40"/>
          <w:sz w:val="32"/>
        </w:rPr>
        <w:t>标准化</w:t>
      </w:r>
      <w:r w:rsidR="00D565FA">
        <w:rPr>
          <w:rFonts w:ascii="黑体" w:eastAsia="黑体" w:hint="eastAsia"/>
          <w:spacing w:val="40"/>
          <w:sz w:val="32"/>
        </w:rPr>
        <w:t>工作</w:t>
      </w:r>
      <w:r w:rsidRPr="00C13450">
        <w:rPr>
          <w:rFonts w:ascii="黑体" w:eastAsia="黑体" w:hint="eastAsia"/>
          <w:spacing w:val="40"/>
          <w:sz w:val="32"/>
        </w:rPr>
        <w:t>委员会</w:t>
      </w:r>
      <w:r>
        <w:rPr>
          <w:rFonts w:ascii="黑体" w:eastAsia="黑体" w:hint="eastAsia"/>
          <w:spacing w:val="40"/>
          <w:sz w:val="32"/>
        </w:rPr>
        <w:t>秘书处</w:t>
      </w:r>
    </w:p>
    <w:p w:rsidR="00076B13" w:rsidRDefault="00205B1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二○一七年</w:t>
      </w:r>
      <w:r w:rsidR="001566E1">
        <w:rPr>
          <w:rFonts w:ascii="黑体" w:eastAsia="黑体" w:hint="eastAsia"/>
          <w:spacing w:val="40"/>
          <w:sz w:val="32"/>
        </w:rPr>
        <w:t>九</w:t>
      </w:r>
      <w:r>
        <w:rPr>
          <w:rFonts w:ascii="黑体" w:eastAsia="黑体" w:hint="eastAsia"/>
          <w:spacing w:val="40"/>
          <w:sz w:val="32"/>
        </w:rPr>
        <w:t>月</w:t>
      </w:r>
    </w:p>
    <w:p w:rsidR="00076B13" w:rsidRDefault="00205B10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2017年第</w:t>
      </w:r>
      <w:r w:rsidR="001566E1">
        <w:rPr>
          <w:rFonts w:ascii="黑体" w:eastAsia="黑体" w:hint="eastAsia"/>
          <w:sz w:val="32"/>
        </w:rPr>
        <w:t>三</w:t>
      </w:r>
      <w:r w:rsidR="00C13450">
        <w:rPr>
          <w:rFonts w:ascii="黑体" w:eastAsia="黑体" w:hint="eastAsia"/>
          <w:sz w:val="32"/>
        </w:rPr>
        <w:t>批团体</w:t>
      </w:r>
      <w:r>
        <w:rPr>
          <w:rFonts w:ascii="黑体" w:eastAsia="黑体" w:hint="eastAsia"/>
          <w:sz w:val="32"/>
        </w:rPr>
        <w:t>标准制修订计划汇总表</w:t>
      </w:r>
      <w:bookmarkStart w:id="1" w:name="A1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1153"/>
        <w:gridCol w:w="1417"/>
        <w:gridCol w:w="1083"/>
        <w:gridCol w:w="1216"/>
        <w:gridCol w:w="1616"/>
        <w:gridCol w:w="2411"/>
        <w:gridCol w:w="3520"/>
        <w:gridCol w:w="1016"/>
        <w:gridCol w:w="1113"/>
        <w:gridCol w:w="616"/>
      </w:tblGrid>
      <w:tr w:rsidR="00CE21B9" w:rsidRPr="00C13450" w:rsidTr="00CE21B9">
        <w:trPr>
          <w:trHeight w:val="86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标准项目名称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制定或修订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推荐单位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起草单位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1566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采用国内外先进标准号及</w:t>
            </w:r>
            <w:r w:rsidR="001566E1">
              <w:rPr>
                <w:rFonts w:ascii="宋体" w:hAnsi="宋体" w:cs="宋体" w:hint="eastAsia"/>
                <w:kern w:val="0"/>
                <w:sz w:val="20"/>
                <w:szCs w:val="20"/>
              </w:rPr>
              <w:t>采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用程度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830F26" w:rsidRPr="00C13450" w:rsidTr="00CE21B9">
        <w:trPr>
          <w:trHeight w:val="146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1566E1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大直径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厚壁锻管</w:t>
            </w:r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1566E1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齐鲁特钢有限公司</w:t>
            </w:r>
            <w:r w:rsidR="00830F26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="00830F26"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冶金工业规划研究院等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1566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E21B9">
              <w:rPr>
                <w:rFonts w:ascii="宋体" w:hAnsi="宋体" w:cs="宋体" w:hint="eastAsia"/>
                <w:kern w:val="0"/>
                <w:sz w:val="20"/>
                <w:szCs w:val="20"/>
              </w:rPr>
              <w:t>参照</w:t>
            </w:r>
            <w:r w:rsidRPr="00CE21B9">
              <w:rPr>
                <w:rFonts w:ascii="宋体" w:hAnsi="宋体" w:cs="宋体"/>
                <w:kern w:val="0"/>
                <w:sz w:val="20"/>
                <w:szCs w:val="20"/>
              </w:rPr>
              <w:t>采用</w:t>
            </w:r>
            <w:r w:rsidR="001566E1">
              <w:rPr>
                <w:rFonts w:ascii="宋体" w:hAnsi="宋体" w:cs="宋体"/>
                <w:kern w:val="0"/>
                <w:sz w:val="20"/>
                <w:szCs w:val="20"/>
              </w:rPr>
              <w:t>ASTM A182/182M</w:t>
            </w:r>
            <w:r w:rsidR="001566E1">
              <w:rPr>
                <w:rFonts w:ascii="宋体" w:hAnsi="宋体" w:cs="宋体" w:hint="eastAsia"/>
                <w:kern w:val="0"/>
                <w:sz w:val="20"/>
                <w:szCs w:val="20"/>
              </w:rPr>
              <w:t>《高温设备用</w:t>
            </w:r>
            <w:r w:rsidR="001566E1">
              <w:rPr>
                <w:rFonts w:ascii="宋体" w:hAnsi="宋体" w:cs="宋体"/>
                <w:kern w:val="0"/>
                <w:sz w:val="20"/>
                <w:szCs w:val="20"/>
              </w:rPr>
              <w:t>锻制或轧制合金和不锈钢管法兰、锻制配件、阀门</w:t>
            </w:r>
            <w:r w:rsidR="001566E1">
              <w:rPr>
                <w:rFonts w:ascii="宋体" w:hAnsi="宋体" w:cs="宋体" w:hint="eastAsia"/>
                <w:kern w:val="0"/>
                <w:sz w:val="20"/>
                <w:szCs w:val="20"/>
              </w:rPr>
              <w:t>及</w:t>
            </w:r>
            <w:r w:rsidR="001566E1">
              <w:rPr>
                <w:rFonts w:ascii="宋体" w:hAnsi="宋体" w:cs="宋体"/>
                <w:kern w:val="0"/>
                <w:sz w:val="20"/>
                <w:szCs w:val="20"/>
              </w:rPr>
              <w:t>零件的标准规范</w:t>
            </w:r>
            <w:r w:rsidR="001566E1">
              <w:rPr>
                <w:rFonts w:ascii="宋体" w:hAnsi="宋体" w:cs="宋体" w:hint="eastAsia"/>
                <w:kern w:val="0"/>
                <w:sz w:val="20"/>
                <w:szCs w:val="20"/>
              </w:rPr>
              <w:t>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1566E1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30F26" w:rsidRPr="00C13450" w:rsidTr="00CE21B9">
        <w:trPr>
          <w:trHeight w:val="146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1566E1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高合金热作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模锻模条</w:t>
            </w:r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CE21B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1566E1" w:rsidP="001566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齐鲁特钢有限公司</w:t>
            </w:r>
            <w:r w:rsidR="00830F26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</w:t>
            </w:r>
            <w:r w:rsidR="00830F26"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1566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E21B9">
              <w:rPr>
                <w:rFonts w:ascii="宋体" w:hAnsi="宋体" w:cs="宋体"/>
                <w:kern w:val="0"/>
                <w:sz w:val="20"/>
                <w:szCs w:val="20"/>
              </w:rPr>
              <w:t>参照采用GB/T</w:t>
            </w:r>
            <w:r w:rsidR="001566E1">
              <w:rPr>
                <w:rFonts w:ascii="宋体" w:hAnsi="宋体" w:cs="宋体"/>
                <w:kern w:val="0"/>
                <w:sz w:val="20"/>
                <w:szCs w:val="20"/>
              </w:rPr>
              <w:t xml:space="preserve"> 1299-2000</w:t>
            </w:r>
            <w:r w:rsidRPr="00CE21B9">
              <w:rPr>
                <w:rFonts w:ascii="宋体" w:hAnsi="宋体" w:cs="宋体"/>
                <w:kern w:val="0"/>
                <w:sz w:val="20"/>
                <w:szCs w:val="20"/>
              </w:rPr>
              <w:t>《</w:t>
            </w:r>
            <w:r w:rsidR="001566E1">
              <w:rPr>
                <w:rFonts w:ascii="宋体" w:hAnsi="宋体" w:cs="宋体" w:hint="eastAsia"/>
                <w:kern w:val="0"/>
                <w:sz w:val="20"/>
                <w:szCs w:val="20"/>
              </w:rPr>
              <w:t>合金工具钢</w:t>
            </w:r>
            <w:r w:rsidRPr="00CE21B9">
              <w:rPr>
                <w:rFonts w:ascii="宋体" w:hAnsi="宋体" w:cs="宋体"/>
                <w:kern w:val="0"/>
                <w:sz w:val="20"/>
                <w:szCs w:val="20"/>
              </w:rPr>
              <w:t>》</w:t>
            </w:r>
            <w:r w:rsidR="001566E1"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1566E1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6" w:rsidRPr="00C13450" w:rsidRDefault="00830F2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13450" w:rsidRDefault="00C13450">
      <w:pPr>
        <w:spacing w:line="20" w:lineRule="auto"/>
        <w:jc w:val="center"/>
        <w:rPr>
          <w:rFonts w:ascii="宋体" w:hAnsi="宋体"/>
          <w:sz w:val="20"/>
        </w:rPr>
      </w:pPr>
    </w:p>
    <w:p w:rsidR="00C76B57" w:rsidRDefault="00C76B57" w:rsidP="00C76B57"/>
    <w:sectPr w:rsidR="00C76B57" w:rsidSect="00C60641">
      <w:footerReference w:type="default" r:id="rId8"/>
      <w:type w:val="continuous"/>
      <w:pgSz w:w="16838" w:h="11906" w:orient="landscape" w:code="9"/>
      <w:pgMar w:top="873" w:right="663" w:bottom="873" w:left="123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60" w:rsidRDefault="00CB7C60">
      <w:r>
        <w:separator/>
      </w:r>
    </w:p>
  </w:endnote>
  <w:endnote w:type="continuationSeparator" w:id="0">
    <w:p w:rsidR="00CB7C60" w:rsidRDefault="00CB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B7" w:rsidRDefault="00111C60">
    <w:pPr>
      <w:pStyle w:val="a5"/>
      <w:jc w:val="center"/>
    </w:pPr>
    <w:r>
      <w:fldChar w:fldCharType="begin"/>
    </w:r>
    <w:r w:rsidR="00B613A1">
      <w:instrText xml:space="preserve"> PAGE   \\* MERGEFORMAT </w:instrText>
    </w:r>
    <w:r>
      <w:fldChar w:fldCharType="separate"/>
    </w:r>
    <w:r w:rsidR="00B225D6">
      <w:rPr>
        <w:noProof/>
      </w:rPr>
      <w:t>2</w:t>
    </w:r>
    <w:r>
      <w:rPr>
        <w:noProof/>
      </w:rPr>
      <w:fldChar w:fldCharType="end"/>
    </w:r>
  </w:p>
  <w:p w:rsidR="00EA5AB7" w:rsidRDefault="00CB7C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60" w:rsidRDefault="00CB7C60">
      <w:r>
        <w:separator/>
      </w:r>
    </w:p>
  </w:footnote>
  <w:footnote w:type="continuationSeparator" w:id="0">
    <w:p w:rsidR="00CB7C60" w:rsidRDefault="00CB7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3"/>
    <w:rsid w:val="00013F5F"/>
    <w:rsid w:val="000306F4"/>
    <w:rsid w:val="0005168F"/>
    <w:rsid w:val="00076B13"/>
    <w:rsid w:val="000A20A6"/>
    <w:rsid w:val="000B0F1E"/>
    <w:rsid w:val="000B4CF3"/>
    <w:rsid w:val="000E46FD"/>
    <w:rsid w:val="000F50C3"/>
    <w:rsid w:val="00104331"/>
    <w:rsid w:val="00111C60"/>
    <w:rsid w:val="00140B57"/>
    <w:rsid w:val="001566E1"/>
    <w:rsid w:val="00205B10"/>
    <w:rsid w:val="002151D3"/>
    <w:rsid w:val="00224798"/>
    <w:rsid w:val="002806BC"/>
    <w:rsid w:val="00296855"/>
    <w:rsid w:val="002B1642"/>
    <w:rsid w:val="002D46FF"/>
    <w:rsid w:val="002F6646"/>
    <w:rsid w:val="003511F4"/>
    <w:rsid w:val="00356A5D"/>
    <w:rsid w:val="0037789E"/>
    <w:rsid w:val="005356A7"/>
    <w:rsid w:val="005516E0"/>
    <w:rsid w:val="00574416"/>
    <w:rsid w:val="006055FD"/>
    <w:rsid w:val="00632BFC"/>
    <w:rsid w:val="00636ABE"/>
    <w:rsid w:val="00652CCD"/>
    <w:rsid w:val="006D4600"/>
    <w:rsid w:val="007D0378"/>
    <w:rsid w:val="007F7483"/>
    <w:rsid w:val="00822543"/>
    <w:rsid w:val="00830F26"/>
    <w:rsid w:val="00866701"/>
    <w:rsid w:val="00885071"/>
    <w:rsid w:val="00994DEB"/>
    <w:rsid w:val="00A215B1"/>
    <w:rsid w:val="00A4421C"/>
    <w:rsid w:val="00A938B7"/>
    <w:rsid w:val="00AD46FA"/>
    <w:rsid w:val="00B100A9"/>
    <w:rsid w:val="00B225D6"/>
    <w:rsid w:val="00B34EF3"/>
    <w:rsid w:val="00B613A1"/>
    <w:rsid w:val="00C02F0B"/>
    <w:rsid w:val="00C13450"/>
    <w:rsid w:val="00C60641"/>
    <w:rsid w:val="00C66F4D"/>
    <w:rsid w:val="00C71B02"/>
    <w:rsid w:val="00C76B57"/>
    <w:rsid w:val="00CB7C60"/>
    <w:rsid w:val="00CE21B9"/>
    <w:rsid w:val="00D565FA"/>
    <w:rsid w:val="00D6709B"/>
    <w:rsid w:val="00D701FD"/>
    <w:rsid w:val="00D94258"/>
    <w:rsid w:val="00E31BF5"/>
    <w:rsid w:val="00E422E3"/>
    <w:rsid w:val="00F623ED"/>
    <w:rsid w:val="00F838E9"/>
    <w:rsid w:val="00FA3975"/>
    <w:rsid w:val="00FC3C62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</dc:creator>
  <cp:lastModifiedBy>happy</cp:lastModifiedBy>
  <cp:revision>3</cp:revision>
  <dcterms:created xsi:type="dcterms:W3CDTF">2017-09-18T02:42:00Z</dcterms:created>
  <dcterms:modified xsi:type="dcterms:W3CDTF">2017-09-18T02:42:00Z</dcterms:modified>
</cp:coreProperties>
</file>