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13" w:rsidRPr="00104331" w:rsidRDefault="00104331" w:rsidP="00104331">
      <w:pPr>
        <w:spacing w:line="20" w:lineRule="auto"/>
        <w:rPr>
          <w:rFonts w:ascii="黑体" w:eastAsia="黑体"/>
          <w:sz w:val="32"/>
        </w:rPr>
      </w:pPr>
      <w:r w:rsidRPr="00104331">
        <w:rPr>
          <w:rFonts w:ascii="黑体" w:eastAsia="黑体" w:hint="eastAsia"/>
          <w:sz w:val="32"/>
        </w:rPr>
        <w:t>附件1</w:t>
      </w:r>
    </w:p>
    <w:p w:rsidR="00076B13" w:rsidRDefault="00076B13" w:rsidP="00830F26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C13450" w:rsidRDefault="00C13450" w:rsidP="00830F26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 w:rsidRPr="00C13450">
        <w:rPr>
          <w:rFonts w:ascii="黑体" w:eastAsia="黑体" w:hint="eastAsia"/>
          <w:spacing w:val="40"/>
          <w:sz w:val="52"/>
        </w:rPr>
        <w:t>中国</w:t>
      </w:r>
      <w:r w:rsidR="00C66F4D">
        <w:rPr>
          <w:rFonts w:ascii="黑体" w:eastAsia="黑体" w:hint="eastAsia"/>
          <w:spacing w:val="40"/>
          <w:sz w:val="52"/>
        </w:rPr>
        <w:t>特钢企业</w:t>
      </w:r>
      <w:r w:rsidRPr="00C13450">
        <w:rPr>
          <w:rFonts w:ascii="黑体" w:eastAsia="黑体" w:hint="eastAsia"/>
          <w:spacing w:val="40"/>
          <w:sz w:val="52"/>
        </w:rPr>
        <w:t>协会</w:t>
      </w:r>
      <w:r w:rsidR="00C66F4D">
        <w:rPr>
          <w:rFonts w:ascii="黑体" w:eastAsia="黑体" w:hint="eastAsia"/>
          <w:spacing w:val="40"/>
          <w:sz w:val="52"/>
        </w:rPr>
        <w:t>团体</w:t>
      </w:r>
      <w:r w:rsidRPr="00C13450">
        <w:rPr>
          <w:rFonts w:ascii="黑体" w:eastAsia="黑体" w:hint="eastAsia"/>
          <w:spacing w:val="40"/>
          <w:sz w:val="52"/>
        </w:rPr>
        <w:t>标准化</w:t>
      </w:r>
      <w:r w:rsidR="00D565FA">
        <w:rPr>
          <w:rFonts w:ascii="黑体" w:eastAsia="黑体" w:hint="eastAsia"/>
          <w:spacing w:val="40"/>
          <w:sz w:val="52"/>
        </w:rPr>
        <w:t>工作</w:t>
      </w:r>
      <w:r w:rsidRPr="00C13450">
        <w:rPr>
          <w:rFonts w:ascii="黑体" w:eastAsia="黑体" w:hint="eastAsia"/>
          <w:spacing w:val="40"/>
          <w:sz w:val="52"/>
        </w:rPr>
        <w:t>委员会</w:t>
      </w:r>
    </w:p>
    <w:p w:rsidR="00076B13" w:rsidRDefault="00205B10" w:rsidP="00830F26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2017年第</w:t>
      </w:r>
      <w:r w:rsidR="00C66F4D">
        <w:rPr>
          <w:rFonts w:ascii="黑体" w:eastAsia="黑体" w:hint="eastAsia"/>
          <w:spacing w:val="40"/>
          <w:sz w:val="52"/>
        </w:rPr>
        <w:t>二</w:t>
      </w:r>
      <w:r w:rsidR="00C13450">
        <w:rPr>
          <w:rFonts w:ascii="黑体" w:eastAsia="黑体" w:hint="eastAsia"/>
          <w:spacing w:val="40"/>
          <w:sz w:val="52"/>
        </w:rPr>
        <w:t>批团体</w:t>
      </w:r>
      <w:r>
        <w:rPr>
          <w:rFonts w:ascii="黑体" w:eastAsia="黑体" w:hint="eastAsia"/>
          <w:spacing w:val="40"/>
          <w:sz w:val="52"/>
        </w:rPr>
        <w:t>标准制修订计划</w:t>
      </w:r>
    </w:p>
    <w:p w:rsidR="00076B13" w:rsidRPr="00A4421C" w:rsidRDefault="00076B13" w:rsidP="00830F26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076B13" w:rsidRDefault="00076B13" w:rsidP="00830F26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C13450" w:rsidRDefault="00C13450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 w:rsidRPr="00C13450">
        <w:rPr>
          <w:rFonts w:ascii="黑体" w:eastAsia="黑体" w:hint="eastAsia"/>
          <w:spacing w:val="40"/>
          <w:sz w:val="32"/>
        </w:rPr>
        <w:t>中国</w:t>
      </w:r>
      <w:r w:rsidR="00C66F4D">
        <w:rPr>
          <w:rFonts w:ascii="黑体" w:eastAsia="黑体" w:hint="eastAsia"/>
          <w:spacing w:val="40"/>
          <w:sz w:val="32"/>
        </w:rPr>
        <w:t>特钢企业</w:t>
      </w:r>
      <w:r w:rsidRPr="00C13450">
        <w:rPr>
          <w:rFonts w:ascii="黑体" w:eastAsia="黑体" w:hint="eastAsia"/>
          <w:spacing w:val="40"/>
          <w:sz w:val="32"/>
        </w:rPr>
        <w:t>协会</w:t>
      </w:r>
      <w:r w:rsidR="00C66F4D">
        <w:rPr>
          <w:rFonts w:ascii="黑体" w:eastAsia="黑体" w:hint="eastAsia"/>
          <w:spacing w:val="40"/>
          <w:sz w:val="32"/>
        </w:rPr>
        <w:t>团体</w:t>
      </w:r>
      <w:r w:rsidRPr="00C13450">
        <w:rPr>
          <w:rFonts w:ascii="黑体" w:eastAsia="黑体" w:hint="eastAsia"/>
          <w:spacing w:val="40"/>
          <w:sz w:val="32"/>
        </w:rPr>
        <w:t>标准化</w:t>
      </w:r>
      <w:r w:rsidR="00D565FA">
        <w:rPr>
          <w:rFonts w:ascii="黑体" w:eastAsia="黑体" w:hint="eastAsia"/>
          <w:spacing w:val="40"/>
          <w:sz w:val="32"/>
        </w:rPr>
        <w:t>工作</w:t>
      </w:r>
      <w:r w:rsidRPr="00C13450">
        <w:rPr>
          <w:rFonts w:ascii="黑体" w:eastAsia="黑体" w:hint="eastAsia"/>
          <w:spacing w:val="40"/>
          <w:sz w:val="32"/>
        </w:rPr>
        <w:t>委员会</w:t>
      </w:r>
      <w:r>
        <w:rPr>
          <w:rFonts w:ascii="黑体" w:eastAsia="黑体" w:hint="eastAsia"/>
          <w:spacing w:val="40"/>
          <w:sz w:val="32"/>
        </w:rPr>
        <w:t>秘书处</w:t>
      </w:r>
    </w:p>
    <w:p w:rsidR="00076B13" w:rsidRDefault="00205B10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二○一七年</w:t>
      </w:r>
      <w:r w:rsidR="00C66F4D">
        <w:rPr>
          <w:rFonts w:ascii="黑体" w:eastAsia="黑体" w:hint="eastAsia"/>
          <w:spacing w:val="40"/>
          <w:sz w:val="32"/>
        </w:rPr>
        <w:t>八</w:t>
      </w:r>
      <w:r>
        <w:rPr>
          <w:rFonts w:ascii="黑体" w:eastAsia="黑体" w:hint="eastAsia"/>
          <w:spacing w:val="40"/>
          <w:sz w:val="32"/>
        </w:rPr>
        <w:t>月</w:t>
      </w:r>
    </w:p>
    <w:p w:rsidR="00076B13" w:rsidRDefault="00205B10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2017年第</w:t>
      </w:r>
      <w:r w:rsidR="00C66F4D">
        <w:rPr>
          <w:rFonts w:ascii="黑体" w:eastAsia="黑体" w:hint="eastAsia"/>
          <w:sz w:val="32"/>
        </w:rPr>
        <w:t>二</w:t>
      </w:r>
      <w:r w:rsidR="00C13450">
        <w:rPr>
          <w:rFonts w:ascii="黑体" w:eastAsia="黑体" w:hint="eastAsia"/>
          <w:sz w:val="32"/>
        </w:rPr>
        <w:t>批团体</w:t>
      </w:r>
      <w:r>
        <w:rPr>
          <w:rFonts w:ascii="黑体" w:eastAsia="黑体" w:hint="eastAsia"/>
          <w:sz w:val="32"/>
        </w:rPr>
        <w:t>标准制修订计划汇总表</w:t>
      </w:r>
      <w:bookmarkStart w:id="0" w:name="A1"/>
      <w:bookmarkEnd w:id="0"/>
    </w:p>
    <w:tbl>
      <w:tblPr>
        <w:tblW w:w="5000" w:type="pct"/>
        <w:tblLook w:val="04A0"/>
      </w:tblPr>
      <w:tblGrid>
        <w:gridCol w:w="1153"/>
        <w:gridCol w:w="1417"/>
        <w:gridCol w:w="1083"/>
        <w:gridCol w:w="1216"/>
        <w:gridCol w:w="1616"/>
        <w:gridCol w:w="2411"/>
        <w:gridCol w:w="3520"/>
        <w:gridCol w:w="1016"/>
        <w:gridCol w:w="1113"/>
        <w:gridCol w:w="616"/>
      </w:tblGrid>
      <w:tr w:rsidR="00CE21B9" w:rsidRPr="00C13450" w:rsidTr="00CE21B9">
        <w:trPr>
          <w:trHeight w:val="86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标准项目名称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制定或修订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推荐单位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起草单位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采用国内外先进标准号及产</w:t>
            </w:r>
            <w:proofErr w:type="gramStart"/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用程度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完成时间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830F26" w:rsidRPr="00C13450" w:rsidTr="00CE21B9">
        <w:trPr>
          <w:trHeight w:val="146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C134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5C592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内燃机气阀用钢及合金银亮棒材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5C592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5C592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5C592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5C592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江苏申源特钢</w:t>
            </w:r>
            <w:bookmarkStart w:id="1" w:name="_GoBack"/>
            <w:bookmarkEnd w:id="1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有限公司、</w:t>
            </w: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冶金工业规划研究院等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5C592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E21B9">
              <w:rPr>
                <w:rFonts w:ascii="宋体" w:hAnsi="宋体" w:cs="宋体" w:hint="eastAsia"/>
                <w:kern w:val="0"/>
                <w:sz w:val="20"/>
                <w:szCs w:val="20"/>
              </w:rPr>
              <w:t>参照</w:t>
            </w:r>
            <w:r w:rsidRPr="00CE21B9">
              <w:rPr>
                <w:rFonts w:ascii="宋体" w:hAnsi="宋体" w:cs="宋体"/>
                <w:kern w:val="0"/>
                <w:sz w:val="20"/>
                <w:szCs w:val="20"/>
              </w:rPr>
              <w:t>采用GB/T</w:t>
            </w:r>
            <w:r w:rsidRPr="00CE21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1</w:t>
            </w:r>
            <w:r w:rsidRPr="00CE21B9">
              <w:rPr>
                <w:rFonts w:ascii="宋体" w:hAnsi="宋体" w:cs="宋体"/>
                <w:kern w:val="0"/>
                <w:sz w:val="20"/>
                <w:szCs w:val="20"/>
              </w:rPr>
              <w:t>2773</w:t>
            </w:r>
            <w:r w:rsidRPr="00CE21B9"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  <w:r w:rsidRPr="00CE21B9">
              <w:rPr>
                <w:rFonts w:ascii="宋体" w:hAnsi="宋体" w:cs="宋体"/>
                <w:kern w:val="0"/>
                <w:sz w:val="20"/>
                <w:szCs w:val="20"/>
              </w:rPr>
              <w:t>2008《内燃机气阀用钢及合金棒材》</w:t>
            </w:r>
            <w:r w:rsidRPr="00CE21B9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CE21B9">
              <w:rPr>
                <w:rFonts w:ascii="宋体" w:hAnsi="宋体" w:cs="宋体"/>
                <w:kern w:val="0"/>
                <w:sz w:val="20"/>
                <w:szCs w:val="20"/>
              </w:rPr>
              <w:t>JIS G4311-1991《耐热钢棒》</w:t>
            </w:r>
            <w:r w:rsidRPr="00CE21B9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CE21B9">
              <w:rPr>
                <w:rFonts w:ascii="宋体" w:hAnsi="宋体" w:cs="宋体"/>
                <w:kern w:val="0"/>
                <w:sz w:val="20"/>
                <w:szCs w:val="20"/>
              </w:rPr>
              <w:t>DIN EN 10090-1998《内燃机气门及合金》</w:t>
            </w:r>
            <w:r w:rsidRPr="00CE21B9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CE21B9">
              <w:rPr>
                <w:rFonts w:ascii="宋体" w:hAnsi="宋体" w:cs="宋体"/>
                <w:kern w:val="0"/>
                <w:sz w:val="20"/>
                <w:szCs w:val="20"/>
              </w:rPr>
              <w:t>SAE J775-2004 美国机动车工程师学会</w:t>
            </w:r>
            <w:r w:rsidRPr="00CE21B9">
              <w:rPr>
                <w:rFonts w:ascii="宋体" w:hAnsi="宋体" w:cs="宋体" w:hint="eastAsia"/>
                <w:kern w:val="0"/>
                <w:sz w:val="20"/>
                <w:szCs w:val="20"/>
              </w:rPr>
              <w:t>《发动机提升阀信息报告》等</w:t>
            </w:r>
            <w:r w:rsidRPr="00CE21B9"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 w:rsidRPr="00CE21B9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5C592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5C592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2017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C134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830F26" w:rsidRPr="00C13450" w:rsidTr="00CE21B9">
        <w:trPr>
          <w:trHeight w:val="146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冷镦用不锈钢线材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CE21B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830F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、江苏申源特钢有限公司</w:t>
            </w: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E21B9">
              <w:rPr>
                <w:rFonts w:ascii="宋体" w:hAnsi="宋体" w:cs="宋体"/>
                <w:kern w:val="0"/>
                <w:sz w:val="20"/>
                <w:szCs w:val="20"/>
              </w:rPr>
              <w:t>参照采用GB/T4232-2009《冷顶锻用不锈钢丝》、ASTM A493-09《冷镦和冷锻不锈钢》、JIS G4315-1994《冷镦加工用不锈钢丝》、DIN EN 10265-5-2000《冷镦和冷挤压用不锈钢棒材和线材》等标准。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2017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13450" w:rsidRDefault="00C13450">
      <w:pPr>
        <w:spacing w:line="20" w:lineRule="auto"/>
        <w:jc w:val="center"/>
        <w:rPr>
          <w:rFonts w:ascii="宋体" w:hAnsi="宋体"/>
          <w:sz w:val="20"/>
        </w:rPr>
      </w:pPr>
    </w:p>
    <w:p w:rsidR="00C76B57" w:rsidRDefault="00C76B57" w:rsidP="00C76B57"/>
    <w:sectPr w:rsidR="00C76B57" w:rsidSect="00C60641">
      <w:footerReference w:type="default" r:id="rId7"/>
      <w:type w:val="continuous"/>
      <w:pgSz w:w="16838" w:h="11906" w:orient="landscape" w:code="9"/>
      <w:pgMar w:top="873" w:right="663" w:bottom="873" w:left="123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1D3" w:rsidRDefault="002151D3">
      <w:r>
        <w:separator/>
      </w:r>
    </w:p>
  </w:endnote>
  <w:endnote w:type="continuationSeparator" w:id="0">
    <w:p w:rsidR="002151D3" w:rsidRDefault="00215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7" w:rsidRDefault="00111C60">
    <w:pPr>
      <w:pStyle w:val="a5"/>
      <w:jc w:val="center"/>
    </w:pPr>
    <w:r>
      <w:fldChar w:fldCharType="begin"/>
    </w:r>
    <w:r w:rsidR="00B613A1">
      <w:instrText xml:space="preserve"> PAGE   \\* MERGEFORMAT </w:instrText>
    </w:r>
    <w:r>
      <w:fldChar w:fldCharType="separate"/>
    </w:r>
    <w:r w:rsidR="00830F26">
      <w:rPr>
        <w:noProof/>
      </w:rPr>
      <w:t>2</w:t>
    </w:r>
    <w:r>
      <w:rPr>
        <w:noProof/>
      </w:rPr>
      <w:fldChar w:fldCharType="end"/>
    </w:r>
  </w:p>
  <w:p w:rsidR="00EA5AB7" w:rsidRDefault="002151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1D3" w:rsidRDefault="002151D3">
      <w:r>
        <w:separator/>
      </w:r>
    </w:p>
  </w:footnote>
  <w:footnote w:type="continuationSeparator" w:id="0">
    <w:p w:rsidR="002151D3" w:rsidRDefault="00215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2E3"/>
    <w:rsid w:val="00013F5F"/>
    <w:rsid w:val="000306F4"/>
    <w:rsid w:val="0005168F"/>
    <w:rsid w:val="00076B13"/>
    <w:rsid w:val="000A20A6"/>
    <w:rsid w:val="000B0F1E"/>
    <w:rsid w:val="000B4CF3"/>
    <w:rsid w:val="000E46FD"/>
    <w:rsid w:val="000F50C3"/>
    <w:rsid w:val="00104331"/>
    <w:rsid w:val="00111C60"/>
    <w:rsid w:val="00205B10"/>
    <w:rsid w:val="002151D3"/>
    <w:rsid w:val="00224798"/>
    <w:rsid w:val="002806BC"/>
    <w:rsid w:val="002B1642"/>
    <w:rsid w:val="002D46FF"/>
    <w:rsid w:val="002F6646"/>
    <w:rsid w:val="003511F4"/>
    <w:rsid w:val="00356A5D"/>
    <w:rsid w:val="0037789E"/>
    <w:rsid w:val="005356A7"/>
    <w:rsid w:val="005516E0"/>
    <w:rsid w:val="00574416"/>
    <w:rsid w:val="006055FD"/>
    <w:rsid w:val="00632BFC"/>
    <w:rsid w:val="00636ABE"/>
    <w:rsid w:val="00652CCD"/>
    <w:rsid w:val="007D0378"/>
    <w:rsid w:val="007F7483"/>
    <w:rsid w:val="00830F26"/>
    <w:rsid w:val="00866701"/>
    <w:rsid w:val="00885071"/>
    <w:rsid w:val="00994DEB"/>
    <w:rsid w:val="00A215B1"/>
    <w:rsid w:val="00A4421C"/>
    <w:rsid w:val="00A938B7"/>
    <w:rsid w:val="00AD46FA"/>
    <w:rsid w:val="00B100A9"/>
    <w:rsid w:val="00B34EF3"/>
    <w:rsid w:val="00B613A1"/>
    <w:rsid w:val="00C02F0B"/>
    <w:rsid w:val="00C13450"/>
    <w:rsid w:val="00C60641"/>
    <w:rsid w:val="00C66F4D"/>
    <w:rsid w:val="00C71B02"/>
    <w:rsid w:val="00C76B57"/>
    <w:rsid w:val="00CE21B9"/>
    <w:rsid w:val="00D565FA"/>
    <w:rsid w:val="00D6709B"/>
    <w:rsid w:val="00D701FD"/>
    <w:rsid w:val="00D94258"/>
    <w:rsid w:val="00E31BF5"/>
    <w:rsid w:val="00E422E3"/>
    <w:rsid w:val="00F623ED"/>
    <w:rsid w:val="00F838E9"/>
    <w:rsid w:val="00FA3975"/>
    <w:rsid w:val="00FC3C62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</dc:creator>
  <cp:lastModifiedBy>HDM</cp:lastModifiedBy>
  <cp:revision>8</cp:revision>
  <dcterms:created xsi:type="dcterms:W3CDTF">2017-08-03T03:18:00Z</dcterms:created>
  <dcterms:modified xsi:type="dcterms:W3CDTF">2017-08-07T02:50:00Z</dcterms:modified>
</cp:coreProperties>
</file>