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426" w:rsidRDefault="00AB6426" w:rsidP="00AB6426">
      <w:pPr>
        <w:rPr>
          <w:rFonts w:ascii="楷体" w:eastAsia="楷体" w:hAnsi="楷体" w:hint="eastAsia"/>
          <w:b/>
          <w:bCs/>
          <w:sz w:val="32"/>
          <w:szCs w:val="32"/>
        </w:rPr>
      </w:pPr>
    </w:p>
    <w:p w:rsidR="00AB6426" w:rsidRPr="001A7AEE" w:rsidRDefault="00AB6426" w:rsidP="00AB6426">
      <w:pPr>
        <w:rPr>
          <w:rFonts w:ascii="黑体" w:eastAsia="黑体" w:hAnsi="黑体" w:hint="eastAsia"/>
          <w:sz w:val="30"/>
          <w:szCs w:val="30"/>
        </w:rPr>
      </w:pPr>
      <w:bookmarkStart w:id="0" w:name="_GoBack"/>
      <w:r w:rsidRPr="001A7AEE">
        <w:rPr>
          <w:rFonts w:ascii="黑体" w:eastAsia="黑体" w:hAnsi="黑体" w:hint="eastAsia"/>
          <w:sz w:val="30"/>
          <w:szCs w:val="30"/>
        </w:rPr>
        <w:t>附件2：汽轮机冷端优化节能创新专项技术介绍</w:t>
      </w:r>
    </w:p>
    <w:bookmarkEnd w:id="0"/>
    <w:p w:rsidR="00AB6426" w:rsidRDefault="00AB6426" w:rsidP="00AB6426">
      <w:pPr>
        <w:ind w:firstLineChars="200" w:firstLine="560"/>
        <w:rPr>
          <w:rFonts w:eastAsia="仿宋_GB2312"/>
          <w:sz w:val="28"/>
          <w:szCs w:val="28"/>
        </w:rPr>
      </w:pPr>
    </w:p>
    <w:p w:rsidR="00AB6426" w:rsidRDefault="00AB6426" w:rsidP="00AB6426">
      <w:pPr>
        <w:ind w:firstLineChars="200" w:firstLine="560"/>
        <w:rPr>
          <w:rFonts w:eastAsia="仿宋_GB2312" w:hint="eastAsia"/>
          <w:sz w:val="28"/>
          <w:szCs w:val="28"/>
        </w:rPr>
      </w:pPr>
      <w:r>
        <w:rPr>
          <w:rFonts w:eastAsia="仿宋_GB2312" w:hint="eastAsia"/>
          <w:sz w:val="28"/>
          <w:szCs w:val="28"/>
        </w:rPr>
        <w:t>深圳世能科泰能源技术股份有限公司（以下简称：</w:t>
      </w:r>
      <w:proofErr w:type="gramStart"/>
      <w:r>
        <w:rPr>
          <w:rFonts w:eastAsia="仿宋_GB2312" w:hint="eastAsia"/>
          <w:sz w:val="28"/>
          <w:szCs w:val="28"/>
        </w:rPr>
        <w:t>世能科</w:t>
      </w:r>
      <w:proofErr w:type="gramEnd"/>
      <w:r>
        <w:rPr>
          <w:rFonts w:eastAsia="仿宋_GB2312" w:hint="eastAsia"/>
          <w:sz w:val="28"/>
          <w:szCs w:val="28"/>
        </w:rPr>
        <w:t>泰），是致力于汽轮机组增效节能解决方案研究和应用的创新科技型民营企业，主要立足于高耗能行业余热发电领域，提供汽轮机冷端系统增效节能综合解决方案，全面优化机组冷端系统问题，实现增效、节能、减排。</w:t>
      </w:r>
    </w:p>
    <w:p w:rsidR="00AB6426" w:rsidRDefault="00AB6426" w:rsidP="00AB6426">
      <w:pPr>
        <w:ind w:firstLineChars="200" w:firstLine="560"/>
        <w:rPr>
          <w:rFonts w:eastAsia="仿宋_GB2312" w:hint="eastAsia"/>
          <w:sz w:val="28"/>
          <w:szCs w:val="28"/>
        </w:rPr>
      </w:pPr>
      <w:proofErr w:type="gramStart"/>
      <w:r>
        <w:rPr>
          <w:rFonts w:eastAsia="仿宋_GB2312" w:hint="eastAsia"/>
          <w:sz w:val="28"/>
          <w:szCs w:val="28"/>
        </w:rPr>
        <w:t>世能科</w:t>
      </w:r>
      <w:proofErr w:type="gramEnd"/>
      <w:r>
        <w:rPr>
          <w:rFonts w:eastAsia="仿宋_GB2312" w:hint="eastAsia"/>
          <w:sz w:val="28"/>
          <w:szCs w:val="28"/>
        </w:rPr>
        <w:t>泰自</w:t>
      </w:r>
      <w:r>
        <w:rPr>
          <w:rFonts w:eastAsia="仿宋_GB2312" w:hint="eastAsia"/>
          <w:sz w:val="28"/>
          <w:szCs w:val="28"/>
        </w:rPr>
        <w:t>2006</w:t>
      </w:r>
      <w:r>
        <w:rPr>
          <w:rFonts w:eastAsia="仿宋_GB2312" w:hint="eastAsia"/>
          <w:sz w:val="28"/>
          <w:szCs w:val="28"/>
        </w:rPr>
        <w:t>年起对“汽轮机冷端优化节能技术”（以下简称</w:t>
      </w:r>
      <w:r>
        <w:rPr>
          <w:rFonts w:eastAsia="仿宋_GB2312" w:hint="eastAsia"/>
          <w:sz w:val="28"/>
          <w:szCs w:val="28"/>
        </w:rPr>
        <w:t>CES</w:t>
      </w:r>
      <w:r>
        <w:rPr>
          <w:rFonts w:eastAsia="仿宋_GB2312" w:hint="eastAsia"/>
          <w:sz w:val="28"/>
          <w:szCs w:val="28"/>
        </w:rPr>
        <w:t>节能技术）进行了深入地研究，是国内最早在该课题领域进行研究和应用的机构之一。</w:t>
      </w:r>
      <w:r>
        <w:rPr>
          <w:rFonts w:eastAsia="仿宋_GB2312" w:hint="eastAsia"/>
          <w:sz w:val="28"/>
          <w:szCs w:val="28"/>
        </w:rPr>
        <w:t>CES</w:t>
      </w:r>
      <w:r>
        <w:rPr>
          <w:rFonts w:eastAsia="仿宋_GB2312" w:hint="eastAsia"/>
          <w:sz w:val="28"/>
          <w:szCs w:val="28"/>
        </w:rPr>
        <w:t>节能技术目前已拥有十多项发明和实用新型专利。自</w:t>
      </w:r>
      <w:r>
        <w:rPr>
          <w:rFonts w:eastAsia="仿宋_GB2312" w:hint="eastAsia"/>
          <w:sz w:val="28"/>
          <w:szCs w:val="28"/>
        </w:rPr>
        <w:t>2008</w:t>
      </w:r>
      <w:r>
        <w:rPr>
          <w:rFonts w:eastAsia="仿宋_GB2312" w:hint="eastAsia"/>
          <w:sz w:val="28"/>
          <w:szCs w:val="28"/>
        </w:rPr>
        <w:t>年开始，</w:t>
      </w:r>
      <w:r>
        <w:rPr>
          <w:rFonts w:eastAsia="仿宋_GB2312" w:hint="eastAsia"/>
          <w:sz w:val="28"/>
          <w:szCs w:val="28"/>
        </w:rPr>
        <w:t>CES</w:t>
      </w:r>
      <w:r>
        <w:rPr>
          <w:rFonts w:eastAsia="仿宋_GB2312" w:hint="eastAsia"/>
          <w:sz w:val="28"/>
          <w:szCs w:val="28"/>
        </w:rPr>
        <w:t>节能技术已在钢铁、水泥、石化、火电共计</w:t>
      </w:r>
      <w:r>
        <w:rPr>
          <w:rFonts w:eastAsia="仿宋_GB2312" w:hint="eastAsia"/>
          <w:sz w:val="28"/>
          <w:szCs w:val="28"/>
        </w:rPr>
        <w:t>60</w:t>
      </w:r>
      <w:r>
        <w:rPr>
          <w:rFonts w:eastAsia="仿宋_GB2312" w:hint="eastAsia"/>
          <w:sz w:val="28"/>
          <w:szCs w:val="28"/>
        </w:rPr>
        <w:t>多台机组得到成功应用。特别是</w:t>
      </w:r>
      <w:r>
        <w:rPr>
          <w:rFonts w:eastAsia="仿宋_GB2312" w:hint="eastAsia"/>
          <w:sz w:val="28"/>
          <w:szCs w:val="28"/>
        </w:rPr>
        <w:t>CES</w:t>
      </w:r>
      <w:r>
        <w:rPr>
          <w:rFonts w:eastAsia="仿宋_GB2312" w:hint="eastAsia"/>
          <w:sz w:val="28"/>
          <w:szCs w:val="28"/>
        </w:rPr>
        <w:t>节能技术在广西柳钢集团、邯郸钢铁集团、</w:t>
      </w:r>
      <w:proofErr w:type="gramStart"/>
      <w:r>
        <w:rPr>
          <w:rFonts w:eastAsia="仿宋_GB2312" w:hint="eastAsia"/>
          <w:sz w:val="28"/>
          <w:szCs w:val="28"/>
        </w:rPr>
        <w:t>宝武鄂钢</w:t>
      </w:r>
      <w:proofErr w:type="gramEnd"/>
      <w:r>
        <w:rPr>
          <w:rFonts w:eastAsia="仿宋_GB2312" w:hint="eastAsia"/>
          <w:sz w:val="28"/>
          <w:szCs w:val="28"/>
        </w:rPr>
        <w:t>、马钢集团、津西钢铁集团、敬业钢铁等钢铁集团成功实施后，为各钢铁企业带来显著的节能减排效益，得到客户的一致好评。</w:t>
      </w:r>
    </w:p>
    <w:p w:rsidR="00AB6426" w:rsidRDefault="00AB6426" w:rsidP="00AB6426">
      <w:pPr>
        <w:ind w:firstLineChars="200" w:firstLine="560"/>
        <w:rPr>
          <w:rFonts w:eastAsia="仿宋_GB2312" w:hint="eastAsia"/>
          <w:sz w:val="28"/>
          <w:szCs w:val="28"/>
        </w:rPr>
      </w:pPr>
      <w:r>
        <w:rPr>
          <w:rFonts w:eastAsia="仿宋_GB2312" w:hint="eastAsia"/>
          <w:sz w:val="28"/>
          <w:szCs w:val="28"/>
        </w:rPr>
        <w:t>CES</w:t>
      </w:r>
      <w:r>
        <w:rPr>
          <w:rFonts w:eastAsia="仿宋_GB2312" w:hint="eastAsia"/>
          <w:sz w:val="28"/>
          <w:szCs w:val="28"/>
        </w:rPr>
        <w:t>节能技术于</w:t>
      </w:r>
      <w:r>
        <w:rPr>
          <w:rFonts w:eastAsia="仿宋_GB2312" w:hint="eastAsia"/>
          <w:sz w:val="28"/>
          <w:szCs w:val="28"/>
        </w:rPr>
        <w:t>2010</w:t>
      </w:r>
      <w:r>
        <w:rPr>
          <w:rFonts w:eastAsia="仿宋_GB2312" w:hint="eastAsia"/>
          <w:sz w:val="28"/>
          <w:szCs w:val="28"/>
        </w:rPr>
        <w:t>年被</w:t>
      </w:r>
      <w:proofErr w:type="gramStart"/>
      <w:r>
        <w:rPr>
          <w:rFonts w:eastAsia="仿宋_GB2312" w:hint="eastAsia"/>
          <w:sz w:val="28"/>
          <w:szCs w:val="28"/>
        </w:rPr>
        <w:t>国家发改委</w:t>
      </w:r>
      <w:proofErr w:type="gramEnd"/>
      <w:r>
        <w:rPr>
          <w:rFonts w:eastAsia="仿宋_GB2312" w:hint="eastAsia"/>
          <w:sz w:val="28"/>
          <w:szCs w:val="28"/>
        </w:rPr>
        <w:t>纳入“国家第三批重点节能推广技术”，</w:t>
      </w:r>
      <w:r>
        <w:rPr>
          <w:rFonts w:eastAsia="仿宋_GB2312" w:hint="eastAsia"/>
          <w:sz w:val="28"/>
          <w:szCs w:val="28"/>
        </w:rPr>
        <w:t>2011</w:t>
      </w:r>
      <w:r>
        <w:rPr>
          <w:rFonts w:eastAsia="仿宋_GB2312" w:hint="eastAsia"/>
          <w:sz w:val="28"/>
          <w:szCs w:val="28"/>
        </w:rPr>
        <w:t>年入选“国家十五大节能重点推广技术”，</w:t>
      </w:r>
      <w:r>
        <w:rPr>
          <w:rFonts w:eastAsia="仿宋_GB2312" w:hint="eastAsia"/>
          <w:sz w:val="28"/>
          <w:szCs w:val="28"/>
        </w:rPr>
        <w:t>2012</w:t>
      </w:r>
      <w:r>
        <w:rPr>
          <w:rFonts w:eastAsia="仿宋_GB2312" w:hint="eastAsia"/>
          <w:sz w:val="28"/>
          <w:szCs w:val="28"/>
        </w:rPr>
        <w:t>年被国家节能中心列为“发电行业重点推广节能技术”。</w:t>
      </w:r>
      <w:r>
        <w:rPr>
          <w:rFonts w:eastAsia="仿宋_GB2312" w:hint="eastAsia"/>
          <w:sz w:val="28"/>
          <w:szCs w:val="28"/>
        </w:rPr>
        <w:t>2013</w:t>
      </w:r>
      <w:r>
        <w:rPr>
          <w:rFonts w:eastAsia="仿宋_GB2312" w:hint="eastAsia"/>
          <w:sz w:val="28"/>
          <w:szCs w:val="28"/>
        </w:rPr>
        <w:t>年被中国节能协会授予“</w:t>
      </w:r>
      <w:r>
        <w:rPr>
          <w:rFonts w:eastAsia="仿宋_GB2312" w:hint="eastAsia"/>
          <w:sz w:val="28"/>
          <w:szCs w:val="28"/>
        </w:rPr>
        <w:t>2013</w:t>
      </w:r>
      <w:r>
        <w:rPr>
          <w:rFonts w:eastAsia="仿宋_GB2312" w:hint="eastAsia"/>
          <w:sz w:val="28"/>
          <w:szCs w:val="28"/>
        </w:rPr>
        <w:t>节能中国优秀技术奖”。</w:t>
      </w:r>
      <w:r>
        <w:rPr>
          <w:rFonts w:eastAsia="仿宋_GB2312" w:hint="eastAsia"/>
          <w:sz w:val="28"/>
          <w:szCs w:val="28"/>
        </w:rPr>
        <w:t xml:space="preserve"> 2014</w:t>
      </w:r>
      <w:r>
        <w:rPr>
          <w:rFonts w:eastAsia="仿宋_GB2312" w:hint="eastAsia"/>
          <w:sz w:val="28"/>
          <w:szCs w:val="28"/>
        </w:rPr>
        <w:t>、</w:t>
      </w:r>
      <w:r>
        <w:rPr>
          <w:rFonts w:eastAsia="仿宋_GB2312" w:hint="eastAsia"/>
          <w:sz w:val="28"/>
          <w:szCs w:val="28"/>
        </w:rPr>
        <w:t>2015</w:t>
      </w:r>
      <w:r>
        <w:rPr>
          <w:rFonts w:eastAsia="仿宋_GB2312" w:hint="eastAsia"/>
          <w:sz w:val="28"/>
          <w:szCs w:val="28"/>
        </w:rPr>
        <w:t>年分别入选</w:t>
      </w:r>
      <w:proofErr w:type="gramStart"/>
      <w:r>
        <w:rPr>
          <w:rFonts w:eastAsia="仿宋_GB2312" w:hint="eastAsia"/>
          <w:sz w:val="28"/>
          <w:szCs w:val="28"/>
        </w:rPr>
        <w:t>国家发改委</w:t>
      </w:r>
      <w:proofErr w:type="gramEnd"/>
      <w:r>
        <w:rPr>
          <w:rFonts w:eastAsia="仿宋_GB2312" w:hint="eastAsia"/>
          <w:sz w:val="28"/>
          <w:szCs w:val="28"/>
        </w:rPr>
        <w:t>发布的《国家重点节能低碳技术推广目录》。</w:t>
      </w:r>
      <w:r>
        <w:rPr>
          <w:rFonts w:eastAsia="仿宋_GB2312" w:hint="eastAsia"/>
          <w:sz w:val="28"/>
          <w:szCs w:val="28"/>
        </w:rPr>
        <w:t xml:space="preserve"> 2017</w:t>
      </w:r>
      <w:r>
        <w:rPr>
          <w:rFonts w:eastAsia="仿宋_GB2312" w:hint="eastAsia"/>
          <w:sz w:val="28"/>
          <w:szCs w:val="28"/>
        </w:rPr>
        <w:t>年，</w:t>
      </w:r>
      <w:proofErr w:type="gramStart"/>
      <w:r>
        <w:rPr>
          <w:rFonts w:eastAsia="仿宋_GB2312" w:hint="eastAsia"/>
          <w:sz w:val="28"/>
          <w:szCs w:val="28"/>
        </w:rPr>
        <w:t>世能科泰成功</w:t>
      </w:r>
      <w:proofErr w:type="gramEnd"/>
      <w:r>
        <w:rPr>
          <w:rFonts w:eastAsia="仿宋_GB2312" w:hint="eastAsia"/>
          <w:sz w:val="28"/>
          <w:szCs w:val="28"/>
        </w:rPr>
        <w:t>当选为中国节能协会冶金工业节能专业委员会副主</w:t>
      </w:r>
      <w:r>
        <w:rPr>
          <w:rFonts w:eastAsia="仿宋_GB2312" w:hint="eastAsia"/>
          <w:sz w:val="28"/>
          <w:szCs w:val="28"/>
        </w:rPr>
        <w:lastRenderedPageBreak/>
        <w:t>任委员单位。同时，</w:t>
      </w:r>
      <w:r>
        <w:rPr>
          <w:rFonts w:eastAsia="仿宋_GB2312" w:hint="eastAsia"/>
          <w:sz w:val="28"/>
          <w:szCs w:val="28"/>
        </w:rPr>
        <w:t>CES</w:t>
      </w:r>
      <w:r>
        <w:rPr>
          <w:rFonts w:eastAsia="仿宋_GB2312" w:hint="eastAsia"/>
          <w:sz w:val="28"/>
          <w:szCs w:val="28"/>
        </w:rPr>
        <w:t>技术向工信部成功申报钢铁行业余热发电系统汽轮机冷端优化技术行业标准。</w:t>
      </w:r>
    </w:p>
    <w:p w:rsidR="00AB6426" w:rsidRDefault="00AB6426" w:rsidP="00AB6426">
      <w:pPr>
        <w:ind w:firstLineChars="200" w:firstLine="560"/>
        <w:rPr>
          <w:rFonts w:eastAsia="仿宋_GB2312" w:hint="eastAsia"/>
          <w:sz w:val="28"/>
          <w:szCs w:val="28"/>
        </w:rPr>
      </w:pPr>
      <w:r>
        <w:rPr>
          <w:rFonts w:eastAsia="仿宋_GB2312" w:hint="eastAsia"/>
          <w:sz w:val="28"/>
          <w:szCs w:val="28"/>
        </w:rPr>
        <w:t>CES</w:t>
      </w:r>
      <w:r>
        <w:rPr>
          <w:rFonts w:eastAsia="仿宋_GB2312" w:hint="eastAsia"/>
          <w:sz w:val="28"/>
          <w:szCs w:val="28"/>
        </w:rPr>
        <w:t>节能技术是系统级整体解决方案。它包含汽轮机冷端系统能耗在线诊断监测、性能试验、冷端系统</w:t>
      </w:r>
      <w:proofErr w:type="gramStart"/>
      <w:r>
        <w:rPr>
          <w:rFonts w:eastAsia="仿宋_GB2312" w:hint="eastAsia"/>
          <w:sz w:val="28"/>
          <w:szCs w:val="28"/>
        </w:rPr>
        <w:t>设备级</w:t>
      </w:r>
      <w:proofErr w:type="gramEnd"/>
      <w:r>
        <w:rPr>
          <w:rFonts w:eastAsia="仿宋_GB2312" w:hint="eastAsia"/>
          <w:sz w:val="28"/>
          <w:szCs w:val="28"/>
        </w:rPr>
        <w:t>节能创新技术以及基于大数据、物联网和</w:t>
      </w:r>
      <w:proofErr w:type="gramStart"/>
      <w:r>
        <w:rPr>
          <w:rFonts w:eastAsia="仿宋_GB2312" w:hint="eastAsia"/>
          <w:sz w:val="28"/>
          <w:szCs w:val="28"/>
        </w:rPr>
        <w:t>云服务</w:t>
      </w:r>
      <w:proofErr w:type="gramEnd"/>
      <w:r>
        <w:rPr>
          <w:rFonts w:eastAsia="仿宋_GB2312" w:hint="eastAsia"/>
          <w:sz w:val="28"/>
          <w:szCs w:val="28"/>
        </w:rPr>
        <w:t>的优化节能远程专家决策系统。实施后全面改善汽轮机及冷端系统运行经济性，在冷端系统设备消耗最小的前提下获取最有利的运行真空，进而实现降低汽轮机热耗和降低冷端系统设备用电率的目标，实现了汽轮机冷端系统的智能化运行控制，全面提高发电机组运行管理水平和安全生产水平。避免</w:t>
      </w:r>
      <w:proofErr w:type="gramStart"/>
      <w:r>
        <w:rPr>
          <w:rFonts w:eastAsia="仿宋_GB2312" w:hint="eastAsia"/>
          <w:sz w:val="28"/>
          <w:szCs w:val="28"/>
        </w:rPr>
        <w:t>设备级</w:t>
      </w:r>
      <w:proofErr w:type="gramEnd"/>
      <w:r>
        <w:rPr>
          <w:rFonts w:eastAsia="仿宋_GB2312" w:hint="eastAsia"/>
          <w:sz w:val="28"/>
          <w:szCs w:val="28"/>
        </w:rPr>
        <w:t>节能技术存在的“头疼</w:t>
      </w:r>
      <w:proofErr w:type="gramStart"/>
      <w:r>
        <w:rPr>
          <w:rFonts w:eastAsia="仿宋_GB2312" w:hint="eastAsia"/>
          <w:sz w:val="28"/>
          <w:szCs w:val="28"/>
        </w:rPr>
        <w:t>医</w:t>
      </w:r>
      <w:proofErr w:type="gramEnd"/>
      <w:r>
        <w:rPr>
          <w:rFonts w:eastAsia="仿宋_GB2312" w:hint="eastAsia"/>
          <w:sz w:val="28"/>
          <w:szCs w:val="28"/>
        </w:rPr>
        <w:t>头、脚痛医脚”和“节能不增效”的弊端。</w:t>
      </w:r>
      <w:r>
        <w:rPr>
          <w:rFonts w:eastAsia="仿宋_GB2312" w:hint="eastAsia"/>
          <w:sz w:val="28"/>
          <w:szCs w:val="28"/>
        </w:rPr>
        <w:t>C</w:t>
      </w:r>
      <w:r>
        <w:rPr>
          <w:rFonts w:eastAsia="仿宋_GB2312"/>
          <w:sz w:val="28"/>
          <w:szCs w:val="28"/>
        </w:rPr>
        <w:t>ES</w:t>
      </w:r>
      <w:r>
        <w:rPr>
          <w:rFonts w:eastAsia="仿宋_GB2312" w:hint="eastAsia"/>
          <w:sz w:val="28"/>
          <w:szCs w:val="28"/>
        </w:rPr>
        <w:t>节能技术能够提高汽轮机发电系统的发电效率，极大的提升钢铁企业自有电厂的整体运营水平，为企业带来巨大的经济效益和节能减排效益。</w:t>
      </w:r>
    </w:p>
    <w:p w:rsidR="00AB6426" w:rsidRDefault="00AB6426" w:rsidP="00AB6426">
      <w:pPr>
        <w:ind w:firstLineChars="200" w:firstLine="560"/>
        <w:rPr>
          <w:rFonts w:eastAsia="仿宋_GB2312" w:hint="eastAsia"/>
          <w:sz w:val="28"/>
          <w:szCs w:val="28"/>
        </w:rPr>
      </w:pPr>
      <w:r>
        <w:rPr>
          <w:rFonts w:eastAsia="仿宋_GB2312" w:hint="eastAsia"/>
          <w:sz w:val="28"/>
          <w:szCs w:val="28"/>
        </w:rPr>
        <w:t>以邯钢</w:t>
      </w:r>
      <w:r>
        <w:rPr>
          <w:rFonts w:eastAsia="仿宋_GB2312" w:hint="eastAsia"/>
          <w:sz w:val="28"/>
          <w:szCs w:val="28"/>
        </w:rPr>
        <w:t>1#60MW</w:t>
      </w:r>
      <w:r>
        <w:rPr>
          <w:rFonts w:eastAsia="仿宋_GB2312" w:hint="eastAsia"/>
          <w:sz w:val="28"/>
          <w:szCs w:val="28"/>
        </w:rPr>
        <w:t>发电机组为例。实施</w:t>
      </w:r>
      <w:r>
        <w:rPr>
          <w:rFonts w:eastAsia="仿宋_GB2312" w:hint="eastAsia"/>
          <w:sz w:val="28"/>
          <w:szCs w:val="28"/>
        </w:rPr>
        <w:t>C</w:t>
      </w:r>
      <w:r>
        <w:rPr>
          <w:rFonts w:eastAsia="仿宋_GB2312"/>
          <w:sz w:val="28"/>
          <w:szCs w:val="28"/>
        </w:rPr>
        <w:t>ES</w:t>
      </w:r>
      <w:r>
        <w:rPr>
          <w:rFonts w:eastAsia="仿宋_GB2312" w:hint="eastAsia"/>
          <w:sz w:val="28"/>
          <w:szCs w:val="28"/>
        </w:rPr>
        <w:t>节能技术后，</w:t>
      </w:r>
      <w:r>
        <w:rPr>
          <w:rFonts w:eastAsia="仿宋_GB2312" w:hint="eastAsia"/>
          <w:sz w:val="28"/>
          <w:szCs w:val="28"/>
        </w:rPr>
        <w:t>2</w:t>
      </w:r>
      <w:r>
        <w:rPr>
          <w:rFonts w:eastAsia="仿宋_GB2312"/>
          <w:sz w:val="28"/>
          <w:szCs w:val="28"/>
        </w:rPr>
        <w:t>017</w:t>
      </w:r>
      <w:r>
        <w:rPr>
          <w:rFonts w:eastAsia="仿宋_GB2312" w:hint="eastAsia"/>
          <w:sz w:val="28"/>
          <w:szCs w:val="28"/>
        </w:rPr>
        <w:t>年年平均提升发电功率达</w:t>
      </w:r>
      <w:r>
        <w:rPr>
          <w:rFonts w:eastAsia="仿宋_GB2312" w:hint="eastAsia"/>
          <w:sz w:val="28"/>
          <w:szCs w:val="28"/>
        </w:rPr>
        <w:t>7%</w:t>
      </w:r>
      <w:r>
        <w:rPr>
          <w:rFonts w:eastAsia="仿宋_GB2312" w:hint="eastAsia"/>
          <w:sz w:val="28"/>
          <w:szCs w:val="28"/>
        </w:rPr>
        <w:t>以上，多发电</w:t>
      </w:r>
      <w:r>
        <w:rPr>
          <w:rFonts w:eastAsia="仿宋_GB2312" w:hint="eastAsia"/>
          <w:sz w:val="28"/>
          <w:szCs w:val="28"/>
        </w:rPr>
        <w:t>16</w:t>
      </w:r>
      <w:r>
        <w:rPr>
          <w:rFonts w:eastAsia="仿宋_GB2312"/>
          <w:sz w:val="28"/>
          <w:szCs w:val="28"/>
        </w:rPr>
        <w:t>00</w:t>
      </w:r>
      <w:r>
        <w:rPr>
          <w:rFonts w:eastAsia="仿宋_GB2312" w:hint="eastAsia"/>
          <w:sz w:val="28"/>
          <w:szCs w:val="28"/>
        </w:rPr>
        <w:t>万</w:t>
      </w:r>
      <w:r>
        <w:rPr>
          <w:rFonts w:eastAsia="仿宋_GB2312" w:hint="eastAsia"/>
          <w:sz w:val="28"/>
          <w:szCs w:val="28"/>
        </w:rPr>
        <w:t>KWh</w:t>
      </w:r>
      <w:r>
        <w:rPr>
          <w:rFonts w:eastAsia="仿宋_GB2312" w:hint="eastAsia"/>
          <w:sz w:val="28"/>
          <w:szCs w:val="28"/>
        </w:rPr>
        <w:t>，电价按</w:t>
      </w:r>
      <w:r>
        <w:rPr>
          <w:rFonts w:eastAsia="仿宋_GB2312" w:hint="eastAsia"/>
          <w:sz w:val="28"/>
          <w:szCs w:val="28"/>
        </w:rPr>
        <w:t>0.5</w:t>
      </w:r>
      <w:r>
        <w:rPr>
          <w:rFonts w:eastAsia="仿宋_GB2312" w:hint="eastAsia"/>
          <w:sz w:val="28"/>
          <w:szCs w:val="28"/>
        </w:rPr>
        <w:t>元</w:t>
      </w:r>
      <w:r>
        <w:rPr>
          <w:rFonts w:eastAsia="仿宋_GB2312" w:hint="eastAsia"/>
          <w:sz w:val="28"/>
          <w:szCs w:val="28"/>
        </w:rPr>
        <w:t>/KWh</w:t>
      </w:r>
      <w:r>
        <w:rPr>
          <w:rFonts w:eastAsia="仿宋_GB2312" w:hint="eastAsia"/>
          <w:sz w:val="28"/>
          <w:szCs w:val="28"/>
        </w:rPr>
        <w:t>计，年创造经济效益</w:t>
      </w:r>
      <w:r>
        <w:rPr>
          <w:rFonts w:eastAsia="仿宋_GB2312" w:hint="eastAsia"/>
          <w:sz w:val="28"/>
          <w:szCs w:val="28"/>
        </w:rPr>
        <w:t>8</w:t>
      </w:r>
      <w:r>
        <w:rPr>
          <w:rFonts w:eastAsia="仿宋_GB2312"/>
          <w:sz w:val="28"/>
          <w:szCs w:val="28"/>
        </w:rPr>
        <w:t>00</w:t>
      </w:r>
      <w:r>
        <w:rPr>
          <w:rFonts w:eastAsia="仿宋_GB2312" w:hint="eastAsia"/>
          <w:sz w:val="28"/>
          <w:szCs w:val="28"/>
        </w:rPr>
        <w:t>万元</w:t>
      </w:r>
      <w:r>
        <w:rPr>
          <w:rFonts w:eastAsia="仿宋_GB2312" w:hint="eastAsia"/>
          <w:sz w:val="28"/>
          <w:szCs w:val="28"/>
        </w:rPr>
        <w:t>/</w:t>
      </w:r>
      <w:r>
        <w:rPr>
          <w:rFonts w:eastAsia="仿宋_GB2312" w:hint="eastAsia"/>
          <w:sz w:val="28"/>
          <w:szCs w:val="28"/>
        </w:rPr>
        <w:t>年，折节约标煤</w:t>
      </w:r>
      <w:r>
        <w:rPr>
          <w:rFonts w:eastAsia="仿宋_GB2312" w:hint="eastAsia"/>
          <w:sz w:val="28"/>
          <w:szCs w:val="28"/>
        </w:rPr>
        <w:t>51</w:t>
      </w:r>
      <w:r>
        <w:rPr>
          <w:rFonts w:eastAsia="仿宋_GB2312"/>
          <w:sz w:val="28"/>
          <w:szCs w:val="28"/>
        </w:rPr>
        <w:t>00</w:t>
      </w:r>
      <w:r>
        <w:rPr>
          <w:rFonts w:eastAsia="仿宋_GB2312" w:hint="eastAsia"/>
          <w:sz w:val="28"/>
          <w:szCs w:val="28"/>
        </w:rPr>
        <w:t>吨</w:t>
      </w:r>
      <w:r>
        <w:rPr>
          <w:rFonts w:eastAsia="仿宋_GB2312" w:hint="eastAsia"/>
          <w:sz w:val="28"/>
          <w:szCs w:val="28"/>
        </w:rPr>
        <w:t>/</w:t>
      </w:r>
      <w:r>
        <w:rPr>
          <w:rFonts w:eastAsia="仿宋_GB2312" w:hint="eastAsia"/>
          <w:sz w:val="28"/>
          <w:szCs w:val="28"/>
        </w:rPr>
        <w:t>年，减排二氧化碳</w:t>
      </w:r>
      <w:r>
        <w:rPr>
          <w:rFonts w:eastAsia="仿宋_GB2312" w:hint="eastAsia"/>
          <w:sz w:val="28"/>
          <w:szCs w:val="28"/>
        </w:rPr>
        <w:t>133</w:t>
      </w:r>
      <w:r>
        <w:rPr>
          <w:rFonts w:eastAsia="仿宋_GB2312"/>
          <w:sz w:val="28"/>
          <w:szCs w:val="28"/>
        </w:rPr>
        <w:t>00</w:t>
      </w:r>
      <w:r>
        <w:rPr>
          <w:rFonts w:eastAsia="仿宋_GB2312" w:hint="eastAsia"/>
          <w:sz w:val="28"/>
          <w:szCs w:val="28"/>
        </w:rPr>
        <w:t>吨</w:t>
      </w:r>
      <w:r>
        <w:rPr>
          <w:rFonts w:eastAsia="仿宋_GB2312" w:hint="eastAsia"/>
          <w:sz w:val="28"/>
          <w:szCs w:val="28"/>
        </w:rPr>
        <w:t>/</w:t>
      </w:r>
      <w:r>
        <w:rPr>
          <w:rFonts w:eastAsia="仿宋_GB2312" w:hint="eastAsia"/>
          <w:sz w:val="28"/>
          <w:szCs w:val="28"/>
        </w:rPr>
        <w:t>年。</w:t>
      </w:r>
    </w:p>
    <w:p w:rsidR="00AB6426" w:rsidRDefault="00AB6426" w:rsidP="00AB6426">
      <w:pPr>
        <w:ind w:firstLineChars="200" w:firstLine="560"/>
        <w:rPr>
          <w:rFonts w:eastAsia="仿宋_GB2312" w:hint="eastAsia"/>
          <w:sz w:val="28"/>
          <w:szCs w:val="28"/>
        </w:rPr>
      </w:pPr>
      <w:r>
        <w:rPr>
          <w:rFonts w:eastAsia="仿宋_GB2312" w:hint="eastAsia"/>
          <w:sz w:val="28"/>
          <w:szCs w:val="28"/>
        </w:rPr>
        <w:t>钢铁行业目前年总用电量约</w:t>
      </w:r>
      <w:r>
        <w:rPr>
          <w:rFonts w:eastAsia="仿宋_GB2312" w:hint="eastAsia"/>
          <w:sz w:val="28"/>
          <w:szCs w:val="28"/>
        </w:rPr>
        <w:t>4000</w:t>
      </w:r>
      <w:r>
        <w:rPr>
          <w:rFonts w:eastAsia="仿宋_GB2312" w:hint="eastAsia"/>
          <w:sz w:val="28"/>
          <w:szCs w:val="28"/>
        </w:rPr>
        <w:t>亿</w:t>
      </w:r>
      <w:r>
        <w:rPr>
          <w:rFonts w:eastAsia="仿宋_GB2312" w:hint="eastAsia"/>
          <w:sz w:val="28"/>
          <w:szCs w:val="28"/>
        </w:rPr>
        <w:t>KWh</w:t>
      </w:r>
      <w:r>
        <w:rPr>
          <w:rFonts w:eastAsia="仿宋_GB2312" w:hint="eastAsia"/>
          <w:sz w:val="28"/>
          <w:szCs w:val="28"/>
        </w:rPr>
        <w:t>，自发电约占</w:t>
      </w:r>
      <w:r>
        <w:rPr>
          <w:rFonts w:eastAsia="仿宋_GB2312" w:hint="eastAsia"/>
          <w:sz w:val="28"/>
          <w:szCs w:val="28"/>
        </w:rPr>
        <w:t>40%</w:t>
      </w:r>
      <w:r>
        <w:rPr>
          <w:rFonts w:eastAsia="仿宋_GB2312" w:hint="eastAsia"/>
          <w:sz w:val="28"/>
          <w:szCs w:val="28"/>
        </w:rPr>
        <w:t>达到</w:t>
      </w:r>
      <w:r>
        <w:rPr>
          <w:rFonts w:eastAsia="仿宋_GB2312" w:hint="eastAsia"/>
          <w:sz w:val="28"/>
          <w:szCs w:val="28"/>
        </w:rPr>
        <w:t>1600</w:t>
      </w:r>
      <w:r>
        <w:rPr>
          <w:rFonts w:eastAsia="仿宋_GB2312" w:hint="eastAsia"/>
          <w:sz w:val="28"/>
          <w:szCs w:val="28"/>
        </w:rPr>
        <w:t>亿</w:t>
      </w:r>
      <w:r>
        <w:rPr>
          <w:rFonts w:eastAsia="仿宋_GB2312" w:hint="eastAsia"/>
          <w:sz w:val="28"/>
          <w:szCs w:val="28"/>
        </w:rPr>
        <w:t>KWh</w:t>
      </w:r>
      <w:r>
        <w:rPr>
          <w:rFonts w:eastAsia="仿宋_GB2312" w:hint="eastAsia"/>
          <w:sz w:val="28"/>
          <w:szCs w:val="28"/>
        </w:rPr>
        <w:t>。</w:t>
      </w:r>
      <w:r>
        <w:rPr>
          <w:rFonts w:eastAsia="仿宋_GB2312" w:hint="eastAsia"/>
          <w:sz w:val="28"/>
          <w:szCs w:val="28"/>
        </w:rPr>
        <w:t>CES</w:t>
      </w:r>
      <w:r>
        <w:rPr>
          <w:rFonts w:eastAsia="仿宋_GB2312" w:hint="eastAsia"/>
          <w:sz w:val="28"/>
          <w:szCs w:val="28"/>
        </w:rPr>
        <w:t>节能技术在钢铁行业全面应用，按照平均发电功率提升</w:t>
      </w:r>
      <w:r>
        <w:rPr>
          <w:rFonts w:eastAsia="仿宋_GB2312" w:hint="eastAsia"/>
          <w:sz w:val="28"/>
          <w:szCs w:val="28"/>
        </w:rPr>
        <w:t>5%</w:t>
      </w:r>
      <w:r>
        <w:rPr>
          <w:rFonts w:eastAsia="仿宋_GB2312" w:hint="eastAsia"/>
          <w:sz w:val="28"/>
          <w:szCs w:val="28"/>
        </w:rPr>
        <w:t>计；增加发电量约</w:t>
      </w:r>
      <w:r>
        <w:rPr>
          <w:rFonts w:eastAsia="仿宋_GB2312" w:hint="eastAsia"/>
          <w:sz w:val="28"/>
          <w:szCs w:val="28"/>
        </w:rPr>
        <w:t>80</w:t>
      </w:r>
      <w:r>
        <w:rPr>
          <w:rFonts w:eastAsia="仿宋_GB2312" w:hint="eastAsia"/>
          <w:sz w:val="28"/>
          <w:szCs w:val="28"/>
        </w:rPr>
        <w:t>亿</w:t>
      </w:r>
      <w:r>
        <w:rPr>
          <w:rFonts w:eastAsia="仿宋_GB2312" w:hint="eastAsia"/>
          <w:sz w:val="28"/>
          <w:szCs w:val="28"/>
        </w:rPr>
        <w:t>KWh/</w:t>
      </w:r>
      <w:r>
        <w:rPr>
          <w:rFonts w:eastAsia="仿宋_GB2312" w:hint="eastAsia"/>
          <w:sz w:val="28"/>
          <w:szCs w:val="28"/>
        </w:rPr>
        <w:t>年。以</w:t>
      </w:r>
      <w:r>
        <w:rPr>
          <w:rFonts w:eastAsia="仿宋_GB2312" w:hint="eastAsia"/>
          <w:sz w:val="28"/>
          <w:szCs w:val="28"/>
        </w:rPr>
        <w:t>0.5</w:t>
      </w:r>
      <w:r>
        <w:rPr>
          <w:rFonts w:eastAsia="仿宋_GB2312" w:hint="eastAsia"/>
          <w:sz w:val="28"/>
          <w:szCs w:val="28"/>
        </w:rPr>
        <w:t>元</w:t>
      </w:r>
      <w:r>
        <w:rPr>
          <w:rFonts w:eastAsia="仿宋_GB2312" w:hint="eastAsia"/>
          <w:sz w:val="28"/>
          <w:szCs w:val="28"/>
        </w:rPr>
        <w:t>/KWh</w:t>
      </w:r>
      <w:r>
        <w:rPr>
          <w:rFonts w:eastAsia="仿宋_GB2312" w:hint="eastAsia"/>
          <w:sz w:val="28"/>
          <w:szCs w:val="28"/>
        </w:rPr>
        <w:t>计，</w:t>
      </w:r>
      <w:r>
        <w:rPr>
          <w:rFonts w:eastAsia="仿宋_GB2312" w:hint="eastAsia"/>
          <w:sz w:val="28"/>
          <w:szCs w:val="28"/>
        </w:rPr>
        <w:t>CES</w:t>
      </w:r>
      <w:r>
        <w:rPr>
          <w:rFonts w:eastAsia="仿宋_GB2312" w:hint="eastAsia"/>
          <w:sz w:val="28"/>
          <w:szCs w:val="28"/>
        </w:rPr>
        <w:t>节能技术可创造年经济效益达</w:t>
      </w:r>
      <w:r>
        <w:rPr>
          <w:rFonts w:eastAsia="仿宋_GB2312" w:hint="eastAsia"/>
          <w:sz w:val="28"/>
          <w:szCs w:val="28"/>
        </w:rPr>
        <w:t>40</w:t>
      </w:r>
      <w:r>
        <w:rPr>
          <w:rFonts w:eastAsia="仿宋_GB2312" w:hint="eastAsia"/>
          <w:sz w:val="28"/>
          <w:szCs w:val="28"/>
        </w:rPr>
        <w:t>亿人民币。</w:t>
      </w:r>
    </w:p>
    <w:p w:rsidR="00337D68" w:rsidRPr="00AB6426" w:rsidRDefault="00337D68"/>
    <w:sectPr w:rsidR="00337D68" w:rsidRPr="00AB64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26"/>
    <w:rsid w:val="00337D68"/>
    <w:rsid w:val="00AB6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4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4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Magical</dc:creator>
  <cp:lastModifiedBy>Magical</cp:lastModifiedBy>
  <cp:revision>1</cp:revision>
  <dcterms:created xsi:type="dcterms:W3CDTF">2018-03-27T07:55:00Z</dcterms:created>
  <dcterms:modified xsi:type="dcterms:W3CDTF">2018-03-27T07:55:00Z</dcterms:modified>
</cp:coreProperties>
</file>